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2A445" w14:textId="44B0F513" w:rsidR="006121EC" w:rsidRDefault="006121EC" w:rsidP="006121EC">
      <w:pPr>
        <w:pStyle w:val="Pa24"/>
        <w:jc w:val="center"/>
        <w:rPr>
          <w:rStyle w:val="A03"/>
          <w:b/>
          <w:bCs/>
          <w:sz w:val="24"/>
          <w:szCs w:val="24"/>
        </w:rPr>
      </w:pPr>
      <w:r w:rsidRPr="006121EC">
        <w:rPr>
          <w:rStyle w:val="A03"/>
          <w:b/>
          <w:bCs/>
          <w:sz w:val="24"/>
          <w:szCs w:val="24"/>
        </w:rPr>
        <w:t xml:space="preserve">PUBLIC NOTICE </w:t>
      </w:r>
    </w:p>
    <w:p w14:paraId="53B6C4D3" w14:textId="77777777" w:rsidR="006121EC" w:rsidRPr="006121EC" w:rsidRDefault="006121EC" w:rsidP="006121EC"/>
    <w:p w14:paraId="6D2F2525" w14:textId="19728418" w:rsidR="006121EC" w:rsidRPr="00664D6A" w:rsidRDefault="006121EC" w:rsidP="00664D6A">
      <w:pPr>
        <w:pStyle w:val="Pa03"/>
        <w:rPr>
          <w:rStyle w:val="A03"/>
          <w:sz w:val="24"/>
          <w:szCs w:val="24"/>
        </w:rPr>
      </w:pPr>
      <w:r w:rsidRPr="006121EC">
        <w:rPr>
          <w:rStyle w:val="A03"/>
          <w:sz w:val="24"/>
          <w:szCs w:val="24"/>
        </w:rPr>
        <w:t xml:space="preserve">The </w:t>
      </w:r>
      <w:r>
        <w:rPr>
          <w:rStyle w:val="A03"/>
          <w:sz w:val="24"/>
          <w:szCs w:val="24"/>
        </w:rPr>
        <w:t>Monument Academy Building Corporation</w:t>
      </w:r>
      <w:r w:rsidRPr="006121EC">
        <w:rPr>
          <w:rStyle w:val="A03"/>
          <w:sz w:val="24"/>
          <w:szCs w:val="24"/>
        </w:rPr>
        <w:t xml:space="preserve"> (Owner or </w:t>
      </w:r>
      <w:r>
        <w:rPr>
          <w:rStyle w:val="A03"/>
          <w:sz w:val="24"/>
          <w:szCs w:val="24"/>
        </w:rPr>
        <w:t>MABC</w:t>
      </w:r>
      <w:r w:rsidRPr="006121EC">
        <w:rPr>
          <w:rStyle w:val="A03"/>
          <w:sz w:val="24"/>
          <w:szCs w:val="24"/>
        </w:rPr>
        <w:t xml:space="preserve">) </w:t>
      </w:r>
      <w:r w:rsidR="00D43620" w:rsidRPr="00D43620">
        <w:rPr>
          <w:rStyle w:val="A03"/>
          <w:sz w:val="24"/>
          <w:szCs w:val="24"/>
        </w:rPr>
        <w:t>is seeking sealed best value bids for construction of the Monument Academy Recirculation Plan Project (Project).</w:t>
      </w:r>
    </w:p>
    <w:p w14:paraId="3E39461A" w14:textId="77777777" w:rsidR="00664D6A" w:rsidRPr="00664D6A" w:rsidRDefault="00664D6A" w:rsidP="00664D6A"/>
    <w:p w14:paraId="64440523" w14:textId="424E4809" w:rsidR="006121EC" w:rsidRPr="006121EC" w:rsidRDefault="006121EC" w:rsidP="006121EC">
      <w:pPr>
        <w:pStyle w:val="Pa03"/>
        <w:rPr>
          <w:color w:val="000000"/>
        </w:rPr>
      </w:pPr>
      <w:r w:rsidRPr="006121EC">
        <w:rPr>
          <w:rStyle w:val="A13"/>
          <w:sz w:val="24"/>
          <w:szCs w:val="24"/>
        </w:rPr>
        <w:t xml:space="preserve">A full </w:t>
      </w:r>
      <w:r w:rsidR="00D43620">
        <w:rPr>
          <w:rStyle w:val="A13"/>
          <w:sz w:val="24"/>
          <w:szCs w:val="24"/>
        </w:rPr>
        <w:t xml:space="preserve">Invitation </w:t>
      </w:r>
      <w:r w:rsidR="00E213F8">
        <w:rPr>
          <w:rStyle w:val="A13"/>
          <w:sz w:val="24"/>
          <w:szCs w:val="24"/>
        </w:rPr>
        <w:t>for Bids</w:t>
      </w:r>
      <w:r w:rsidR="00183096">
        <w:rPr>
          <w:rStyle w:val="A13"/>
          <w:sz w:val="24"/>
          <w:szCs w:val="24"/>
        </w:rPr>
        <w:t xml:space="preserve">, </w:t>
      </w:r>
      <w:r w:rsidRPr="006121EC">
        <w:rPr>
          <w:rStyle w:val="A13"/>
          <w:sz w:val="24"/>
          <w:szCs w:val="24"/>
        </w:rPr>
        <w:t xml:space="preserve">project summary </w:t>
      </w:r>
      <w:r w:rsidR="00183096">
        <w:rPr>
          <w:rStyle w:val="A13"/>
          <w:sz w:val="24"/>
          <w:szCs w:val="24"/>
        </w:rPr>
        <w:t xml:space="preserve">and attachments </w:t>
      </w:r>
      <w:r w:rsidRPr="006121EC">
        <w:rPr>
          <w:rStyle w:val="A13"/>
          <w:sz w:val="24"/>
          <w:szCs w:val="24"/>
        </w:rPr>
        <w:t xml:space="preserve">will be available on </w:t>
      </w:r>
      <w:r>
        <w:rPr>
          <w:rStyle w:val="A13"/>
          <w:sz w:val="24"/>
          <w:szCs w:val="24"/>
        </w:rPr>
        <w:t>the Monument Academy Website</w:t>
      </w:r>
      <w:r w:rsidRPr="006121EC">
        <w:rPr>
          <w:rStyle w:val="A13"/>
          <w:sz w:val="24"/>
          <w:szCs w:val="24"/>
        </w:rPr>
        <w:t xml:space="preserve"> </w:t>
      </w:r>
      <w:r w:rsidRPr="006121EC">
        <w:rPr>
          <w:rStyle w:val="A03"/>
          <w:sz w:val="24"/>
          <w:szCs w:val="24"/>
        </w:rPr>
        <w:t>(</w:t>
      </w:r>
      <w:r w:rsidRPr="006121EC">
        <w:rPr>
          <w:rStyle w:val="A03"/>
          <w:b/>
          <w:bCs/>
          <w:sz w:val="24"/>
          <w:szCs w:val="24"/>
        </w:rPr>
        <w:t>https://www.monumentacademy.net</w:t>
      </w:r>
      <w:r w:rsidR="00A15C7C">
        <w:rPr>
          <w:rStyle w:val="A03"/>
          <w:b/>
          <w:bCs/>
          <w:sz w:val="24"/>
          <w:szCs w:val="24"/>
        </w:rPr>
        <w:t>/contact-us/</w:t>
      </w:r>
      <w:r w:rsidR="008E0B31">
        <w:rPr>
          <w:rStyle w:val="A03"/>
          <w:b/>
          <w:bCs/>
          <w:sz w:val="24"/>
          <w:szCs w:val="24"/>
        </w:rPr>
        <w:t>i</w:t>
      </w:r>
      <w:r w:rsidR="00A15C7C">
        <w:rPr>
          <w:rStyle w:val="A03"/>
          <w:b/>
          <w:bCs/>
          <w:sz w:val="24"/>
          <w:szCs w:val="24"/>
        </w:rPr>
        <w:t>nvitation-for-bids/</w:t>
      </w:r>
      <w:r>
        <w:rPr>
          <w:rStyle w:val="A03"/>
          <w:b/>
          <w:bCs/>
          <w:sz w:val="24"/>
          <w:szCs w:val="24"/>
        </w:rPr>
        <w:t>)</w:t>
      </w:r>
      <w:r w:rsidRPr="006121EC">
        <w:rPr>
          <w:rStyle w:val="A03"/>
          <w:sz w:val="24"/>
          <w:szCs w:val="24"/>
        </w:rPr>
        <w:t xml:space="preserve">. The </w:t>
      </w:r>
      <w:r w:rsidR="00E213F8">
        <w:rPr>
          <w:rStyle w:val="A03"/>
          <w:sz w:val="24"/>
          <w:szCs w:val="24"/>
        </w:rPr>
        <w:t>IFB</w:t>
      </w:r>
      <w:r w:rsidRPr="006121EC">
        <w:rPr>
          <w:rStyle w:val="A03"/>
          <w:sz w:val="24"/>
          <w:szCs w:val="24"/>
        </w:rPr>
        <w:t xml:space="preserve"> will be available no later than </w:t>
      </w:r>
      <w:r w:rsidR="004B5052">
        <w:rPr>
          <w:rStyle w:val="A03"/>
          <w:sz w:val="24"/>
          <w:szCs w:val="24"/>
        </w:rPr>
        <w:t>June 8</w:t>
      </w:r>
      <w:r w:rsidRPr="006121EC">
        <w:rPr>
          <w:rStyle w:val="A03"/>
          <w:sz w:val="24"/>
          <w:szCs w:val="24"/>
        </w:rPr>
        <w:t xml:space="preserve">, 2022, but it may be posted when completed at an earlier date. Copies of the </w:t>
      </w:r>
      <w:r w:rsidR="00183096">
        <w:rPr>
          <w:rStyle w:val="A03"/>
          <w:sz w:val="24"/>
          <w:szCs w:val="24"/>
        </w:rPr>
        <w:t>IFB</w:t>
      </w:r>
      <w:r w:rsidRPr="006121EC">
        <w:rPr>
          <w:rStyle w:val="A03"/>
          <w:sz w:val="24"/>
          <w:szCs w:val="24"/>
        </w:rPr>
        <w:t xml:space="preserve"> may also be obtained in person by visiting the </w:t>
      </w:r>
      <w:r>
        <w:rPr>
          <w:rStyle w:val="A03"/>
          <w:sz w:val="24"/>
          <w:szCs w:val="24"/>
        </w:rPr>
        <w:t xml:space="preserve">Monument </w:t>
      </w:r>
      <w:r w:rsidR="003C5F1D">
        <w:rPr>
          <w:rStyle w:val="A03"/>
          <w:sz w:val="24"/>
          <w:szCs w:val="24"/>
        </w:rPr>
        <w:t xml:space="preserve">Academy </w:t>
      </w:r>
      <w:r w:rsidR="003C5F1D" w:rsidRPr="006121EC">
        <w:rPr>
          <w:rStyle w:val="A03"/>
          <w:sz w:val="24"/>
          <w:szCs w:val="24"/>
        </w:rPr>
        <w:t>office</w:t>
      </w:r>
      <w:r w:rsidRPr="006121EC">
        <w:rPr>
          <w:rStyle w:val="A03"/>
          <w:sz w:val="24"/>
          <w:szCs w:val="24"/>
        </w:rPr>
        <w:t xml:space="preserve"> at </w:t>
      </w:r>
      <w:r>
        <w:rPr>
          <w:rStyle w:val="A03"/>
          <w:sz w:val="24"/>
          <w:szCs w:val="24"/>
        </w:rPr>
        <w:t>1150 Village Ridge Pt., Monument CO</w:t>
      </w:r>
      <w:r w:rsidRPr="006121EC">
        <w:rPr>
          <w:rStyle w:val="A03"/>
          <w:sz w:val="24"/>
          <w:szCs w:val="24"/>
        </w:rPr>
        <w:t xml:space="preserve">. </w:t>
      </w:r>
      <w:r w:rsidR="00E213F8">
        <w:rPr>
          <w:rStyle w:val="A03"/>
          <w:sz w:val="24"/>
          <w:szCs w:val="24"/>
        </w:rPr>
        <w:t>B</w:t>
      </w:r>
      <w:r w:rsidR="00183096">
        <w:rPr>
          <w:rStyle w:val="A03"/>
          <w:sz w:val="24"/>
          <w:szCs w:val="24"/>
        </w:rPr>
        <w:t>id</w:t>
      </w:r>
      <w:r w:rsidRPr="006121EC">
        <w:rPr>
          <w:rStyle w:val="A03"/>
          <w:sz w:val="24"/>
          <w:szCs w:val="24"/>
        </w:rPr>
        <w:t xml:space="preserve">s will be due </w:t>
      </w:r>
      <w:r w:rsidR="004B5052">
        <w:rPr>
          <w:rStyle w:val="A03"/>
          <w:sz w:val="24"/>
          <w:szCs w:val="24"/>
        </w:rPr>
        <w:t>June 2</w:t>
      </w:r>
      <w:r w:rsidR="005C4A08">
        <w:rPr>
          <w:rStyle w:val="A03"/>
          <w:sz w:val="24"/>
          <w:szCs w:val="24"/>
        </w:rPr>
        <w:t>9</w:t>
      </w:r>
      <w:r w:rsidRPr="006121EC">
        <w:rPr>
          <w:rStyle w:val="A03"/>
          <w:sz w:val="24"/>
          <w:szCs w:val="24"/>
        </w:rPr>
        <w:t xml:space="preserve">, 2022, by </w:t>
      </w:r>
      <w:r w:rsidR="005C4A08">
        <w:rPr>
          <w:rStyle w:val="A03"/>
          <w:sz w:val="24"/>
          <w:szCs w:val="24"/>
        </w:rPr>
        <w:t>11</w:t>
      </w:r>
      <w:r w:rsidRPr="006121EC">
        <w:rPr>
          <w:rStyle w:val="A03"/>
          <w:sz w:val="24"/>
          <w:szCs w:val="24"/>
        </w:rPr>
        <w:t>:</w:t>
      </w:r>
      <w:r w:rsidR="00664D6A">
        <w:rPr>
          <w:rStyle w:val="A03"/>
          <w:sz w:val="24"/>
          <w:szCs w:val="24"/>
        </w:rPr>
        <w:t>00</w:t>
      </w:r>
      <w:r w:rsidRPr="006121EC">
        <w:rPr>
          <w:rStyle w:val="A03"/>
          <w:sz w:val="24"/>
          <w:szCs w:val="24"/>
        </w:rPr>
        <w:t xml:space="preserve"> </w:t>
      </w:r>
      <w:r w:rsidR="005C4A08">
        <w:rPr>
          <w:rStyle w:val="A03"/>
          <w:sz w:val="24"/>
          <w:szCs w:val="24"/>
        </w:rPr>
        <w:t>A</w:t>
      </w:r>
      <w:r w:rsidRPr="006121EC">
        <w:rPr>
          <w:rStyle w:val="A03"/>
          <w:sz w:val="24"/>
          <w:szCs w:val="24"/>
        </w:rPr>
        <w:t xml:space="preserve">M. </w:t>
      </w:r>
    </w:p>
    <w:p w14:paraId="7A73421F" w14:textId="77777777" w:rsidR="006121EC" w:rsidRDefault="006121EC" w:rsidP="006121EC">
      <w:pPr>
        <w:pStyle w:val="Pa03"/>
        <w:rPr>
          <w:rStyle w:val="A03"/>
          <w:sz w:val="24"/>
          <w:szCs w:val="24"/>
        </w:rPr>
      </w:pPr>
    </w:p>
    <w:p w14:paraId="208603EE" w14:textId="6691E09A" w:rsidR="006121EC" w:rsidRPr="006121EC" w:rsidRDefault="006121EC" w:rsidP="006121EC">
      <w:pPr>
        <w:pStyle w:val="Pa03"/>
        <w:rPr>
          <w:color w:val="000000"/>
        </w:rPr>
      </w:pPr>
      <w:r w:rsidRPr="006121EC">
        <w:rPr>
          <w:rStyle w:val="A03"/>
          <w:sz w:val="24"/>
          <w:szCs w:val="24"/>
        </w:rPr>
        <w:t xml:space="preserve">Interested parties should direct questions to the </w:t>
      </w:r>
      <w:r>
        <w:rPr>
          <w:rStyle w:val="A03"/>
          <w:sz w:val="24"/>
          <w:szCs w:val="24"/>
        </w:rPr>
        <w:t xml:space="preserve">Chief Financial Officer </w:t>
      </w:r>
      <w:r w:rsidRPr="006121EC">
        <w:rPr>
          <w:rStyle w:val="A03"/>
          <w:sz w:val="24"/>
          <w:szCs w:val="24"/>
        </w:rPr>
        <w:t xml:space="preserve">at </w:t>
      </w:r>
      <w:r>
        <w:rPr>
          <w:rStyle w:val="A13"/>
          <w:sz w:val="24"/>
          <w:szCs w:val="24"/>
        </w:rPr>
        <w:t>mbrocklehurst@monumentacademy.net</w:t>
      </w:r>
      <w:r w:rsidRPr="006121EC">
        <w:rPr>
          <w:rStyle w:val="A13"/>
          <w:sz w:val="24"/>
          <w:szCs w:val="24"/>
        </w:rPr>
        <w:t xml:space="preserve"> </w:t>
      </w:r>
      <w:r w:rsidRPr="006121EC">
        <w:rPr>
          <w:rStyle w:val="A03"/>
          <w:sz w:val="24"/>
          <w:szCs w:val="24"/>
        </w:rPr>
        <w:t xml:space="preserve">or by calling the </w:t>
      </w:r>
      <w:r>
        <w:rPr>
          <w:rStyle w:val="A03"/>
          <w:sz w:val="24"/>
          <w:szCs w:val="24"/>
        </w:rPr>
        <w:t>Monument Academy</w:t>
      </w:r>
      <w:r w:rsidRPr="006121EC">
        <w:rPr>
          <w:rStyle w:val="A03"/>
          <w:sz w:val="24"/>
          <w:szCs w:val="24"/>
        </w:rPr>
        <w:t xml:space="preserve"> office at 719-</w:t>
      </w:r>
      <w:r>
        <w:rPr>
          <w:rStyle w:val="A03"/>
          <w:sz w:val="24"/>
          <w:szCs w:val="24"/>
        </w:rPr>
        <w:t>481</w:t>
      </w:r>
      <w:r w:rsidRPr="006121EC">
        <w:rPr>
          <w:rStyle w:val="A03"/>
          <w:sz w:val="24"/>
          <w:szCs w:val="24"/>
        </w:rPr>
        <w:t>-</w:t>
      </w:r>
      <w:r>
        <w:rPr>
          <w:rStyle w:val="A03"/>
          <w:sz w:val="24"/>
          <w:szCs w:val="24"/>
        </w:rPr>
        <w:t>1950</w:t>
      </w:r>
      <w:r w:rsidRPr="006121EC">
        <w:rPr>
          <w:rStyle w:val="A03"/>
          <w:sz w:val="24"/>
          <w:szCs w:val="24"/>
        </w:rPr>
        <w:t xml:space="preserve">. </w:t>
      </w:r>
    </w:p>
    <w:p w14:paraId="7FC65DE7" w14:textId="77777777" w:rsidR="00664D6A" w:rsidRDefault="00664D6A" w:rsidP="006121EC">
      <w:pPr>
        <w:pStyle w:val="Pa03"/>
        <w:rPr>
          <w:rStyle w:val="A03"/>
          <w:sz w:val="24"/>
          <w:szCs w:val="24"/>
        </w:rPr>
      </w:pPr>
    </w:p>
    <w:p w14:paraId="505190BC" w14:textId="20D2DE45" w:rsidR="006121EC" w:rsidRDefault="00664D6A" w:rsidP="006121EC">
      <w:pPr>
        <w:pStyle w:val="Pa03"/>
        <w:rPr>
          <w:rStyle w:val="A03"/>
          <w:sz w:val="24"/>
          <w:szCs w:val="24"/>
        </w:rPr>
      </w:pPr>
      <w:r>
        <w:rPr>
          <w:rStyle w:val="A03"/>
          <w:sz w:val="24"/>
          <w:szCs w:val="24"/>
        </w:rPr>
        <w:t>Marc Brocklehurst – Monument Academy CFO</w:t>
      </w:r>
    </w:p>
    <w:p w14:paraId="4579B2F3" w14:textId="77777777" w:rsidR="00664D6A" w:rsidRPr="00664D6A" w:rsidRDefault="00664D6A" w:rsidP="00664D6A"/>
    <w:p w14:paraId="642A5CE1" w14:textId="77777777" w:rsidR="006121EC" w:rsidRPr="006121EC" w:rsidRDefault="006121EC" w:rsidP="006121EC">
      <w:pPr>
        <w:pStyle w:val="Pa53"/>
        <w:jc w:val="both"/>
        <w:rPr>
          <w:color w:val="000000"/>
        </w:rPr>
      </w:pPr>
      <w:r w:rsidRPr="006121EC">
        <w:rPr>
          <w:rStyle w:val="A03"/>
          <w:sz w:val="24"/>
          <w:szCs w:val="24"/>
        </w:rPr>
        <w:t xml:space="preserve">Published in the Fountain Valley News </w:t>
      </w:r>
    </w:p>
    <w:p w14:paraId="222CE293" w14:textId="77777777" w:rsidR="00664D6A" w:rsidRDefault="006121EC" w:rsidP="006121EC">
      <w:pPr>
        <w:pStyle w:val="Pa53"/>
        <w:jc w:val="both"/>
        <w:rPr>
          <w:rStyle w:val="A03"/>
          <w:sz w:val="24"/>
          <w:szCs w:val="24"/>
        </w:rPr>
      </w:pPr>
      <w:r w:rsidRPr="006121EC">
        <w:rPr>
          <w:rStyle w:val="A03"/>
          <w:sz w:val="24"/>
          <w:szCs w:val="24"/>
        </w:rPr>
        <w:t xml:space="preserve">Publication Dates: </w:t>
      </w:r>
    </w:p>
    <w:p w14:paraId="483A02BF" w14:textId="6C17F098" w:rsidR="006121EC" w:rsidRPr="006121EC" w:rsidRDefault="004B5052" w:rsidP="006121EC">
      <w:pPr>
        <w:pStyle w:val="Pa53"/>
        <w:jc w:val="both"/>
        <w:rPr>
          <w:color w:val="000000"/>
        </w:rPr>
      </w:pPr>
      <w:r>
        <w:rPr>
          <w:rStyle w:val="A03"/>
          <w:sz w:val="24"/>
          <w:szCs w:val="24"/>
        </w:rPr>
        <w:t>June 8</w:t>
      </w:r>
      <w:r w:rsidR="006121EC" w:rsidRPr="006121EC">
        <w:rPr>
          <w:rStyle w:val="A03"/>
          <w:sz w:val="24"/>
          <w:szCs w:val="24"/>
        </w:rPr>
        <w:t xml:space="preserve">, 2022 </w:t>
      </w:r>
    </w:p>
    <w:p w14:paraId="7052A3DD" w14:textId="486D8907" w:rsidR="001452B3" w:rsidRPr="00664D6A" w:rsidRDefault="004B5052" w:rsidP="00664D6A">
      <w:pPr>
        <w:pStyle w:val="Pa53"/>
        <w:jc w:val="both"/>
        <w:rPr>
          <w:rStyle w:val="A03"/>
          <w:sz w:val="24"/>
          <w:szCs w:val="24"/>
        </w:rPr>
      </w:pPr>
      <w:r>
        <w:rPr>
          <w:rStyle w:val="A03"/>
          <w:sz w:val="24"/>
          <w:szCs w:val="24"/>
        </w:rPr>
        <w:t>June 15</w:t>
      </w:r>
      <w:r w:rsidR="006121EC" w:rsidRPr="006121EC">
        <w:rPr>
          <w:rStyle w:val="A03"/>
          <w:sz w:val="24"/>
          <w:szCs w:val="24"/>
        </w:rPr>
        <w:t>, 2022</w:t>
      </w:r>
    </w:p>
    <w:sectPr w:rsidR="001452B3" w:rsidRPr="00664D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1EC"/>
    <w:rsid w:val="001452B3"/>
    <w:rsid w:val="0018018D"/>
    <w:rsid w:val="00183096"/>
    <w:rsid w:val="002820FC"/>
    <w:rsid w:val="003C5F1D"/>
    <w:rsid w:val="004B5052"/>
    <w:rsid w:val="005C33D3"/>
    <w:rsid w:val="005C4A08"/>
    <w:rsid w:val="006121EC"/>
    <w:rsid w:val="00664D6A"/>
    <w:rsid w:val="008E0B31"/>
    <w:rsid w:val="00984E7F"/>
    <w:rsid w:val="00A15C7C"/>
    <w:rsid w:val="00D43620"/>
    <w:rsid w:val="00E2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B25A0"/>
  <w15:chartTrackingRefBased/>
  <w15:docId w15:val="{A1C72A6D-05A6-433C-A8A9-26A3AF38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4">
    <w:name w:val="Pa2_4"/>
    <w:basedOn w:val="Normal"/>
    <w:next w:val="Normal"/>
    <w:uiPriority w:val="99"/>
    <w:rsid w:val="006121EC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A03">
    <w:name w:val="A0_3"/>
    <w:uiPriority w:val="99"/>
    <w:rsid w:val="006121EC"/>
    <w:rPr>
      <w:color w:val="000000"/>
      <w:sz w:val="12"/>
      <w:szCs w:val="12"/>
    </w:rPr>
  </w:style>
  <w:style w:type="paragraph" w:customStyle="1" w:styleId="Pa03">
    <w:name w:val="Pa0_3"/>
    <w:basedOn w:val="Normal"/>
    <w:next w:val="Normal"/>
    <w:uiPriority w:val="99"/>
    <w:rsid w:val="006121EC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paragraph" w:customStyle="1" w:styleId="Pa42">
    <w:name w:val="Pa4_2"/>
    <w:basedOn w:val="Normal"/>
    <w:next w:val="Normal"/>
    <w:uiPriority w:val="99"/>
    <w:rsid w:val="006121EC"/>
    <w:pPr>
      <w:autoSpaceDE w:val="0"/>
      <w:autoSpaceDN w:val="0"/>
      <w:adjustRightInd w:val="0"/>
      <w:spacing w:after="0" w:line="191" w:lineRule="atLeast"/>
    </w:pPr>
    <w:rPr>
      <w:rFonts w:ascii="Arial" w:hAnsi="Arial" w:cs="Arial"/>
      <w:sz w:val="24"/>
      <w:szCs w:val="24"/>
    </w:rPr>
  </w:style>
  <w:style w:type="character" w:customStyle="1" w:styleId="A2">
    <w:name w:val="A2"/>
    <w:uiPriority w:val="99"/>
    <w:rsid w:val="006121EC"/>
    <w:rPr>
      <w:color w:val="000000"/>
      <w:sz w:val="12"/>
      <w:szCs w:val="12"/>
    </w:rPr>
  </w:style>
  <w:style w:type="character" w:customStyle="1" w:styleId="A13">
    <w:name w:val="A1_3"/>
    <w:uiPriority w:val="99"/>
    <w:rsid w:val="006121EC"/>
    <w:rPr>
      <w:color w:val="000000"/>
      <w:sz w:val="12"/>
      <w:szCs w:val="12"/>
      <w:u w:val="single"/>
    </w:rPr>
  </w:style>
  <w:style w:type="paragraph" w:customStyle="1" w:styleId="Pa53">
    <w:name w:val="Pa5_3"/>
    <w:basedOn w:val="Normal"/>
    <w:next w:val="Normal"/>
    <w:uiPriority w:val="99"/>
    <w:rsid w:val="006121EC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Brocklehurst</dc:creator>
  <cp:keywords/>
  <dc:description/>
  <cp:lastModifiedBy>Alissa Werre</cp:lastModifiedBy>
  <cp:revision>10</cp:revision>
  <dcterms:created xsi:type="dcterms:W3CDTF">2022-04-15T16:01:00Z</dcterms:created>
  <dcterms:modified xsi:type="dcterms:W3CDTF">2022-06-03T20:37:00Z</dcterms:modified>
</cp:coreProperties>
</file>